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4" w:rsidRDefault="00A965D7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A8" w:rsidRDefault="00B638A8"/>
    <w:p w:rsidR="00B638A8" w:rsidRDefault="00B638A8"/>
    <w:p w:rsidR="00B638A8" w:rsidRDefault="00B638A8"/>
    <w:p w:rsidR="00B638A8" w:rsidRDefault="00B638A8"/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учреждении разработан пакет документов, регламентирующих деятельность: Устав учреждения,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учреждения и функциональным  задачам учреждения.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Управление в учреждении строится на принципах единоначалия и самоуправления, обеспечивающих государственно-общественный характер управления. 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8A8" w:rsidRPr="00B638A8" w:rsidRDefault="00B638A8" w:rsidP="00B638A8">
      <w:pPr>
        <w:numPr>
          <w:ilvl w:val="1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кадрового, учебно – методического обеспечения, библиотечно – информационное обеспечения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Укомплектованность педагогическими кадрами – 100%. В учреждении работают 5 педагогов, из них: 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- 2 воспитателя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- 1 инструктор по физической культуре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учитель-логопед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музыкальный руководитель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Образовательный уровень педагогов: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–10% педагогов,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среднее профессиональное – 90%  педагогов.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Характеристика квалификационных категорий педагогов: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первая квалификационная категория – 60 % педагогов,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СЗД – 40 % педагогов.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повышают квалификационную категорию на базе ИРО ЯО  в системе и в соответствии с графиком. На конец отчетного периода у всех педагогов  учреждения  имеются  курсы повышения квалификации по ФГОС 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года педагоги учреждения принимали участие в муниципальных семинарах, методических объединениях.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учреждении в помощь педагогам создано библиотечно – информационное обеспечение.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целью управления образовательным процессом используются электронные образовательные ресурсы для работы с детьми. 80%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 </w:t>
      </w: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методическое обеспечение, библиотечно – информационное обеспечение в учреждении соответствует требованиям реализуемой образовательной программы, обеспечивает  образовательную деятельность, присмотр и уход за детьми. В учреждении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учреждения имеют возможность пользоваться фондом учебно – методической литературы и электронно – образовательными ресурсами.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обеспечения качественного воспитания детей, образования и развития дошкольников в соответствии с ФГОС, учреждению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учреждении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</w:t>
      </w:r>
      <w:r w:rsidRPr="00B638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B638A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638A8">
        <w:rPr>
          <w:rFonts w:ascii="Times New Roman" w:eastAsia="Calibri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В 2018 году детский сад пополнил учебно-методический комплект к примерной общеобразовательной программе дошкольного образования «Детство» в соответствии с ФГОС </w:t>
      </w:r>
      <w:proofErr w:type="gramStart"/>
      <w:r w:rsidRPr="00B638A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Ежегодно выписываются методические журналы по организации образовательной деятельности в учреждении. 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8A8" w:rsidRPr="00B638A8" w:rsidRDefault="00B638A8" w:rsidP="00B638A8">
      <w:pPr>
        <w:numPr>
          <w:ilvl w:val="1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материально – технической базы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Учреждении имеется своя газовая котельная, горячее и холодное водоснабжение, канализация.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Пищеблок обеспечен необходимым технологическим оборудованием (находится в исправном состоянии).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Учреждении имеются оборудованные медицинский кабинет и изолятор для профилактики заболеваемости детей и оказания первой помощи, физкультурный зал.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Кабинет учителя-логопеда отвечает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Физкультурный зал отвечает гигиеническим и эстетическим требованиям, а также принципу необходимости и достаточности для реализации основной общеразвивающей программы учреждения.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Прогулочные площадки с верандами, игровыми постройками, планируется дальнейшее обогащение спортивной площадки. 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познавательно-речевой, двигательный, 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учреждения.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учреждении имеется 4 компьютера, 2 принтера, 1 музыкальный центр, DVD плейер, мультимедийный проектор, цифровой фотоаппарат, электронное пианино.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Учебными, наглядными пособиями и материалами учреждение  обеспечено по всем разделам программы, идет постоянное обновление библиотечного и методического фонда.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приобретено: посуда, спортивное оборудование, мягкий инвентарь, шкафчики в раздевальные комнаты обеих групп, детские стулья в старшую группу, </w:t>
      </w:r>
      <w:proofErr w:type="spellStart"/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полотенечницы</w:t>
      </w:r>
      <w:proofErr w:type="spellEnd"/>
      <w:r w:rsidRPr="00B6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шкаф под горшки в младшую группу, игровая мебель и игрушки в обе группы.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 Оценка образовательной деятельности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Образовательная деятельность ведется на основании утвержденной основной образовательной программы дошкольного образования МДОУ Шестихинского детского сада,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Детский сад посещают 27 воспитанников в возрасте от 1,5 до 7 лет. В учреждении сформированы 2 разновозрастные групп общеразвивающей направленности. Из них: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>-  младшая группа - 12 чел;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>- старшая группа - 15 чел.;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>− диагностические срезы;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Разработаны диагностические карты освоения основной образовательной программы дошкольного образования учреждения в каждой возрастной группе. Карты включают анализ качества освоения образовательных областей. Так, результаты качества освоения ООП учреждения </w:t>
      </w:r>
      <w:proofErr w:type="gramStart"/>
      <w:r w:rsidRPr="00B638A8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2018 года выглядят следующим образом: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05"/>
        <w:gridCol w:w="705"/>
        <w:gridCol w:w="30"/>
        <w:gridCol w:w="870"/>
        <w:gridCol w:w="1015"/>
        <w:gridCol w:w="795"/>
        <w:gridCol w:w="15"/>
        <w:gridCol w:w="885"/>
        <w:gridCol w:w="30"/>
        <w:gridCol w:w="968"/>
      </w:tblGrid>
      <w:tr w:rsidR="00B638A8" w:rsidRPr="00B638A8" w:rsidTr="00652DB5">
        <w:trPr>
          <w:trHeight w:val="240"/>
        </w:trPr>
        <w:tc>
          <w:tcPr>
            <w:tcW w:w="504" w:type="dxa"/>
            <w:vMerge w:val="restart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620" w:type="dxa"/>
            <w:gridSpan w:val="4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B638A8" w:rsidRPr="00B638A8" w:rsidTr="00652DB5">
        <w:trPr>
          <w:trHeight w:val="315"/>
        </w:trPr>
        <w:tc>
          <w:tcPr>
            <w:tcW w:w="504" w:type="dxa"/>
            <w:vMerge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9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B638A8" w:rsidRPr="00B638A8" w:rsidTr="00652DB5">
        <w:tc>
          <w:tcPr>
            <w:tcW w:w="504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68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38A8" w:rsidRPr="00B638A8" w:rsidTr="00652DB5">
        <w:tc>
          <w:tcPr>
            <w:tcW w:w="504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68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B638A8" w:rsidRPr="00B638A8" w:rsidTr="00652DB5">
        <w:tc>
          <w:tcPr>
            <w:tcW w:w="504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8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B638A8" w:rsidRPr="00B638A8" w:rsidTr="00652DB5">
        <w:tc>
          <w:tcPr>
            <w:tcW w:w="504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8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B638A8" w:rsidRPr="00B638A8" w:rsidTr="00652DB5">
        <w:tc>
          <w:tcPr>
            <w:tcW w:w="504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7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8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B638A8" w:rsidRPr="00B638A8" w:rsidTr="00652DB5">
        <w:tc>
          <w:tcPr>
            <w:tcW w:w="504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Итог </w:t>
            </w:r>
          </w:p>
        </w:tc>
        <w:tc>
          <w:tcPr>
            <w:tcW w:w="70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5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8" w:type="dxa"/>
            <w:shd w:val="clear" w:color="auto" w:fill="auto"/>
          </w:tcPr>
          <w:p w:rsidR="00B638A8" w:rsidRPr="00B638A8" w:rsidRDefault="00B638A8" w:rsidP="00B63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</w:tbl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В мае 2018 года педагоги учреждения проводили обследование воспитанников подготовительной группы на предмет оценки </w:t>
      </w:r>
      <w:proofErr w:type="spellStart"/>
      <w:r w:rsidRPr="00B638A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предпосылок к учебной деятельности в количестве 5 человек. </w:t>
      </w:r>
      <w:proofErr w:type="gramStart"/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B638A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8A8" w:rsidRPr="00B638A8" w:rsidRDefault="00B638A8" w:rsidP="00B638A8">
      <w:pPr>
        <w:numPr>
          <w:ilvl w:val="1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Образовательный процесс в учреждении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работе учреждения используются следующие педагогические технологии: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проблемное обучение,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игровые технологии,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проектная деятельность,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коллективное обучение,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Учреждение реализует основную общеобразовательную программу дошкольного образования МДОУ Шестихинского детского сада, разработанную на основе примерной общеобразовательной программы дошкольного образования «Детство» 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Т.И. Бабаевой, а также парциальных программах: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«Кроха» под ред. Г.Г. Григорьевой;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«Ритмическая мозаика» А.И. Буренина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«Топ-хлоп, малыши» А.И. Буренина, </w:t>
      </w:r>
      <w:proofErr w:type="spell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Т.Саук</w:t>
      </w:r>
      <w:proofErr w:type="spellEnd"/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«Безопасность» Н.Н. Авдеева, О.Л. Князева, Р.Б. </w:t>
      </w:r>
      <w:proofErr w:type="spell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Взаимодействуя с семьями воспитанников для более качественного воспитания и образования  детей, в учреждении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8A8" w:rsidRPr="00B638A8" w:rsidRDefault="00B638A8" w:rsidP="00B638A8">
      <w:pPr>
        <w:numPr>
          <w:ilvl w:val="1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8A8">
        <w:rPr>
          <w:rFonts w:ascii="Times New Roman" w:eastAsia="Calibri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ind w:left="18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Целью системы оценки качества образования в учреждении является 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учреждении на основе внутреннего контроля и мониторинга.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учреждения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При проведении внутренней оценки качества образования изучается степень удовлетворенности родителей качеством образования в учреждении на основании анкетирования родителей (законных представителей) воспитанников, опроса.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8A8">
        <w:rPr>
          <w:rFonts w:ascii="Times New Roman" w:eastAsia="Calibri" w:hAnsi="Times New Roman" w:cs="Times New Roman"/>
          <w:sz w:val="24"/>
          <w:szCs w:val="24"/>
        </w:rPr>
        <w:t xml:space="preserve">     С целью информирования родителей об организации образовательной деятельности в учреждении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деятельности организации, подлежащей </w:t>
      </w:r>
      <w:proofErr w:type="spellStart"/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B6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638A8" w:rsidRPr="00B638A8" w:rsidRDefault="00B638A8" w:rsidP="00B63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8A8">
        <w:rPr>
          <w:rFonts w:ascii="Times New Roman" w:eastAsia="Calibri" w:hAnsi="Times New Roman" w:cs="Times New Roman"/>
          <w:b/>
          <w:sz w:val="24"/>
          <w:szCs w:val="24"/>
        </w:rPr>
        <w:t>за 2017  год</w:t>
      </w:r>
    </w:p>
    <w:p w:rsidR="00B638A8" w:rsidRPr="00B638A8" w:rsidRDefault="00B638A8" w:rsidP="00B63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8A8" w:rsidRPr="00B638A8" w:rsidRDefault="00B638A8" w:rsidP="00B6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560"/>
      </w:tblGrid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638A8" w:rsidRPr="00B638A8" w:rsidTr="00652DB5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B638A8" w:rsidRPr="00B638A8" w:rsidTr="00652DB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638A8" w:rsidRPr="00B638A8" w:rsidTr="00652DB5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638A8" w:rsidRPr="00B638A8" w:rsidTr="00652DB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38A8" w:rsidRPr="00B638A8" w:rsidTr="00652DB5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38A8" w:rsidRPr="00B638A8" w:rsidTr="00652DB5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638A8" w:rsidRPr="00B638A8" w:rsidTr="00652DB5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8A8" w:rsidRPr="00B638A8" w:rsidTr="00652DB5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27 (100%)</w:t>
            </w:r>
          </w:p>
        </w:tc>
      </w:tr>
      <w:tr w:rsidR="00B638A8" w:rsidRPr="00B638A8" w:rsidTr="00652DB5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B638A8" w:rsidRPr="00B638A8" w:rsidTr="00652DB5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B638A8" w:rsidRPr="00B638A8" w:rsidTr="00652DB5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8A8" w:rsidRPr="00B638A8" w:rsidTr="00652DB5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B638A8" w:rsidRPr="00B638A8" w:rsidTr="00652DB5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1 (4%)</w:t>
            </w:r>
          </w:p>
        </w:tc>
      </w:tr>
      <w:tr w:rsidR="00B638A8" w:rsidRPr="00B638A8" w:rsidTr="00652DB5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1 (4%)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показатель пропущенных по болезни дней на одного </w:t>
            </w: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B638A8" w:rsidRPr="00B638A8" w:rsidTr="00652DB5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38A8" w:rsidRPr="00B638A8" w:rsidTr="00652DB5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38A8" w:rsidRPr="00B638A8" w:rsidTr="00652DB5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38A8" w:rsidRPr="00B638A8" w:rsidTr="00652DB5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38A8" w:rsidRPr="00B638A8" w:rsidTr="00652DB5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38A8" w:rsidRPr="00B638A8" w:rsidTr="00652DB5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3 (60%)</w:t>
            </w:r>
          </w:p>
        </w:tc>
      </w:tr>
      <w:tr w:rsidR="00B638A8" w:rsidRPr="00B638A8" w:rsidTr="00652DB5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B638A8" w:rsidRPr="00B638A8" w:rsidTr="00652DB5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3 (60%)</w:t>
            </w:r>
          </w:p>
        </w:tc>
      </w:tr>
      <w:tr w:rsidR="00B638A8" w:rsidRPr="00B638A8" w:rsidTr="00652DB5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8A8" w:rsidRPr="00B638A8" w:rsidTr="00652DB5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B638A8" w:rsidRPr="00B638A8" w:rsidTr="00652DB5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3 (60%)</w:t>
            </w:r>
          </w:p>
        </w:tc>
      </w:tr>
      <w:tr w:rsidR="00B638A8" w:rsidRPr="00B638A8" w:rsidTr="00652DB5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8A8" w:rsidRPr="00B638A8" w:rsidTr="00652DB5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B638A8" w:rsidRPr="00B638A8" w:rsidTr="00652DB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4 (80%)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5 (100%)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5 (100%)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5/1</w:t>
            </w:r>
          </w:p>
        </w:tc>
      </w:tr>
      <w:tr w:rsidR="00B638A8" w:rsidRPr="00B638A8" w:rsidTr="00652DB5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8A8" w:rsidRPr="00B638A8" w:rsidTr="00652DB5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638A8" w:rsidRPr="00B638A8" w:rsidTr="00652DB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638A8" w:rsidRPr="00B638A8" w:rsidTr="00652DB5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638A8" w:rsidRPr="00B638A8" w:rsidTr="00652DB5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638A8" w:rsidRPr="00B638A8" w:rsidTr="00652DB5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638A8" w:rsidRPr="00B638A8" w:rsidTr="00652DB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638A8" w:rsidRPr="00B638A8" w:rsidTr="00652DB5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B638A8" w:rsidRPr="00B638A8" w:rsidTr="00652DB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13,4</w:t>
            </w:r>
          </w:p>
        </w:tc>
      </w:tr>
      <w:tr w:rsidR="00B638A8" w:rsidRPr="00B638A8" w:rsidTr="00652DB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8A8" w:rsidRPr="00B638A8" w:rsidTr="00652DB5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638A8" w:rsidRPr="00B638A8" w:rsidTr="00652DB5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638A8" w:rsidRPr="00B638A8" w:rsidTr="00652DB5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38A8" w:rsidRPr="00B638A8" w:rsidRDefault="00B638A8" w:rsidP="00B63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8A8" w:rsidRPr="00B638A8" w:rsidRDefault="00B638A8" w:rsidP="00B63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A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638A8" w:rsidRPr="00B638A8" w:rsidRDefault="00B638A8" w:rsidP="00B63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деятельности позволяет сделать следующие выводы: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Количественный состав воспитанников ДОУ по сравнению с предыдущим учебным годом уменьшился в связи со сменой места жительства детей.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ДОУ полностью укомплектовано педагогическими кадрами, за отчетный учебный  год  педагоги  подняли  квалификационную  категорию. Все  педагогические  и административно-хозяйственные  работники  прошли  курсы  повышения  квалификации  по применению в образовательном процессе ФГОС 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Развивающая  предметно-пространственная  среда незначительно  пополнилась игровым оборудованием, спортивным инвентарем, материалами для занятий математикой, конструированием,  развитием  речи  и  другими  средствами  организации  образовательного процесса в соответствии с требованиями ФГОС 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4.Средний  показатель  пропущенных  дней  воспитанниками  по  болезни  на  одного воспитанника составил 29 дней, по сравнению с прошлым годом показатель уменьшился. 5. Достигнутые  коллективом  ДОУ  результаты  работы  в  течение  2018 года соответствуют  поставленным  коллективом  задачам.  Выросло  количество  педагогов  и воспитанников – участников  различных  конкурсов;  повысилась  заинтересованность родителей в осуществлении </w:t>
      </w:r>
      <w:proofErr w:type="spell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–образовательного процесса в ДОУ. Это говорит о том, что в детском саду созданы определенные условия для физического, познавательного, речевого,   социально-коммуникативного   и   художественно-эстетического   развития дошкольников в соответствии с ФГОС 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дальнейшего успешного развития детского сада необходимо наметить следующие задачи на 2019 год: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 качества  дошкольного  образования  путем  совершенствования самообразования,  повышения  профессионального  мастерства  педагогов  и  специалистов детского сада.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 работы  по  сохранению  психофизического  здоровья  детей посредствам  повышения  комфортного  пребывания  ребенка  в  ДОУ  и  эффективности оздоровительной работы.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социального партнерства с учреждениями культуры, физкультуры и спорта в целях содействия сохранению и укреплению здоровья детей.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совершенствованию материально-технической базы ДОУ, а также информационно-методического обеспечения: обновление  и  наполнение  электронной  библиотеки  ДОУ,  в  которой необходимо  сосредоточить  в  электронном  формате  печатные издания  по  различным образовательным областям образовательной программы дошкольного образования; обновить  перечень  ресурсов,  размещенных  в  интернете,  интересных  для педагогов и родителей дошкольного учреждения.</w:t>
      </w:r>
    </w:p>
    <w:p w:rsidR="00B638A8" w:rsidRPr="00B638A8" w:rsidRDefault="00B638A8" w:rsidP="00B63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38A8" w:rsidRPr="00B638A8" w:rsidSect="001E3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 работу  с  родителями  за  счет  использования  Интернет-</w:t>
      </w:r>
      <w:proofErr w:type="spell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gramStart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B6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B638A8" w:rsidRDefault="00B638A8">
      <w:bookmarkStart w:id="0" w:name="_GoBack"/>
      <w:bookmarkEnd w:id="0"/>
    </w:p>
    <w:sectPr w:rsidR="00B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F56"/>
    <w:multiLevelType w:val="multilevel"/>
    <w:tmpl w:val="60E6E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82F06A6"/>
    <w:multiLevelType w:val="multilevel"/>
    <w:tmpl w:val="5BC40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77"/>
    <w:rsid w:val="00A965D7"/>
    <w:rsid w:val="00AA0F84"/>
    <w:rsid w:val="00B638A8"/>
    <w:rsid w:val="00E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2019-04-25T09:33:00Z</dcterms:created>
  <dcterms:modified xsi:type="dcterms:W3CDTF">2019-04-25T09:58:00Z</dcterms:modified>
</cp:coreProperties>
</file>