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11" w:rsidRDefault="00F61211" w:rsidP="00F612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cuments\Scanned Documents\о личных дел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о личных дела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1" w:rsidRDefault="00F61211" w:rsidP="00F612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11" w:rsidRDefault="00F61211" w:rsidP="00F6121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61211" w:rsidRDefault="00F61211" w:rsidP="00F6121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61211" w:rsidRDefault="00F61211" w:rsidP="00F6121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61211" w:rsidRDefault="00F61211" w:rsidP="00F6121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61211" w:rsidRDefault="00F61211" w:rsidP="00F6121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воспитанника о приёме;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воспитанника на обработку их персональных данных и персональных данных ребёнка;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свидетельство о рождении (копия);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(копия);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иностранного гражданина и лица без гражданства в Российской Федерации (копия); документ, подтверждающий родство заявителя (или законность представления прав ребёнка) (копия); документ, подтверждающий право заявителя на пребывание в Российской Федерации (копия) – </w:t>
      </w:r>
      <w:r w:rsidRPr="00C739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детей, являющихся иностранными гражданами или лицами без гражданства;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 – </w:t>
      </w:r>
      <w:r w:rsidRPr="00C739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детей, проживающих на закреплённой территории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договор об образовании по образовательным программам дошкольного образования между родителями (законными предс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тавителями) и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чреждением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родителей (законных представителей) на обучение по адаптированной образовательной программе дошкольного образования и рекомендации психолого-медико-педагогической комиссии – </w:t>
      </w:r>
      <w:r w:rsidRPr="00C739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детей с ограниченными возможностями здоровья;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иные документы, представленные родителями (законными представителями) воспитанника (копия полиса обязательного медицинского страхования ребёнка, копия страхового свидетельства обязательного пенсионного страхования ребёнка). Перечень документов, представленных родителями (законными представителями)  дополнительно, вносится ими собственноручно в заявление о приёме.</w:t>
      </w:r>
    </w:p>
    <w:p w:rsidR="00F61211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3922">
        <w:rPr>
          <w:rFonts w:ascii="Times New Roman" w:hAnsi="Times New Roman" w:cs="Times New Roman"/>
          <w:sz w:val="24"/>
          <w:szCs w:val="24"/>
          <w:lang w:eastAsia="ru-RU"/>
        </w:rPr>
        <w:t>3.3. Представленные копии документов заве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ряются подписью заведующего детским садом и печатью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чреждения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3.4. При формировании личного дела воспитанника вкладывать в него документы (или заверенные копии документов), не обозначенные в п. 3.2. Порядка, запрещено.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3.5. Личное дело содержит опись документов.</w:t>
      </w:r>
    </w:p>
    <w:p w:rsidR="00F61211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211" w:rsidRDefault="00F61211" w:rsidP="00F612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6EA5">
        <w:rPr>
          <w:rFonts w:ascii="Times New Roman" w:hAnsi="Times New Roman" w:cs="Times New Roman"/>
          <w:sz w:val="24"/>
          <w:szCs w:val="24"/>
          <w:lang w:eastAsia="ru-RU"/>
        </w:rPr>
        <w:t>ОФОРМЛЕНИЕ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ИЧНОГО ДЕЛА ВОСПИТАННИКА ПРИ ПОСТУПЛЕНИИ В УЧРЕЖДЕНИЕ ИЗ ДРУГОЙ ОРГАНИЗАЦИИ,</w:t>
      </w:r>
    </w:p>
    <w:p w:rsidR="00F61211" w:rsidRPr="00716EA5" w:rsidRDefault="00F61211" w:rsidP="00F61211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ОСУЩЕСТВЛЯЮЩЕЙ ОБРАЗОВАТЕЛЬНУЮ ДЕЯТЕЛЬНОСТЬ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На воспитанника, ранее посещавшего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 другую организацию, осуществляющую образовател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ьную деятельность, и зачисленного в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чреждение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, продолжается ведение личного 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Личное дело представляют в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чреждение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воспитанника.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4.2. В личное дело воспитанника вкладываются следующие документы: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о приёме;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договор об образовании по образовательным программам дошкольного образования между родителями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законными представителями) и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чреждением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воспитанника на обработку их персональных данных и персональных данных ребёнка;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 – </w:t>
      </w:r>
      <w:r w:rsidRPr="00C739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детей, проживающих на закреплённой территории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иные документы, обозначенные в п. 3.2. настоящего Порядка (в случае их отсутствия в личном деле).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3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.3. В случае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 если родителями (за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конными представителями) воспитанника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представлено личное дело,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чреждение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оформляет личное дело в соответствии с правилами, установленными в разделе 3 настоящего Порядка.</w:t>
      </w:r>
    </w:p>
    <w:p w:rsidR="00F61211" w:rsidRDefault="00F61211" w:rsidP="00F6121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11" w:rsidRPr="00716EA5" w:rsidRDefault="00F61211" w:rsidP="00F6121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</w:t>
      </w:r>
      <w:r w:rsidRPr="00656AF9">
        <w:rPr>
          <w:rFonts w:ascii="Times New Roman" w:hAnsi="Times New Roman" w:cs="Times New Roman"/>
          <w:bCs/>
          <w:sz w:val="24"/>
          <w:szCs w:val="24"/>
          <w:lang w:eastAsia="ru-RU"/>
        </w:rPr>
        <w:t>. ВЕДЕНИЕ ЛИЧНОГО ДЕЛА ВОСПИТАННИКА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3922">
        <w:rPr>
          <w:rFonts w:ascii="Times New Roman" w:hAnsi="Times New Roman" w:cs="Times New Roman"/>
          <w:sz w:val="24"/>
          <w:szCs w:val="24"/>
          <w:lang w:eastAsia="ru-RU"/>
        </w:rPr>
        <w:t>5.1. Личное дело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 имеет номер, соответствующий номеру в кн</w:t>
      </w:r>
      <w:r>
        <w:rPr>
          <w:rFonts w:ascii="Times New Roman" w:hAnsi="Times New Roman" w:cs="Times New Roman"/>
          <w:sz w:val="24"/>
          <w:szCs w:val="24"/>
          <w:lang w:eastAsia="ru-RU"/>
        </w:rPr>
        <w:t>иге учёта движения детей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5.2. Формирование личного дела воспитанн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ика осуществляет заведующий детским садом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5.3. В течение учебного года в личное дело воспитанника могут быть дополнительно вложены документы (их копии):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дополнительные соглашения к договору;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ребёнка о приёме на обучение по дополнительным общеразвивающим программам;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договор на оказание платных дополнительных образовательных услуг;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иные документы.</w:t>
      </w:r>
    </w:p>
    <w:p w:rsidR="00F61211" w:rsidRDefault="00F61211" w:rsidP="00F6121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11" w:rsidRPr="00716EA5" w:rsidRDefault="00F61211" w:rsidP="00F6121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ХРАНЕНИЕ ЛИЧН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ДЕЛ ВОСПИТАННИКОВ</w:t>
      </w:r>
    </w:p>
    <w:p w:rsidR="00F61211" w:rsidRDefault="00F61211" w:rsidP="00F61211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3922">
        <w:rPr>
          <w:rFonts w:ascii="Times New Roman" w:hAnsi="Times New Roman" w:cs="Times New Roman"/>
          <w:sz w:val="24"/>
          <w:szCs w:val="24"/>
          <w:lang w:eastAsia="ru-RU"/>
        </w:rPr>
        <w:t>6.1. Личные дела воспитанников каждой группы формируются в одну папку. В папку вкладывается список группы в алфавитном порядке с указанием номера личного дела.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6.2.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Личные дела располагаются в папке в алфавитном порядке.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6.3. Папки с личными делами хранятся в сей</w:t>
      </w:r>
      <w:r>
        <w:rPr>
          <w:rFonts w:ascii="Times New Roman" w:hAnsi="Times New Roman" w:cs="Times New Roman"/>
          <w:sz w:val="24"/>
          <w:szCs w:val="24"/>
          <w:lang w:eastAsia="ru-RU"/>
        </w:rPr>
        <w:t>фе в кабинете заведующего детским садом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1211" w:rsidRDefault="00F61211" w:rsidP="00F6121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11" w:rsidRDefault="00F61211" w:rsidP="00F6121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65B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ВЫДАЧИ ЛИЧНЫХ ДЕЛ ВОСПИТАННИКОВ </w:t>
      </w:r>
    </w:p>
    <w:p w:rsidR="00F61211" w:rsidRPr="00765BCC" w:rsidRDefault="00F61211" w:rsidP="00F61211">
      <w:pPr>
        <w:pStyle w:val="a3"/>
        <w:ind w:left="144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65BCC">
        <w:rPr>
          <w:rFonts w:ascii="Times New Roman" w:hAnsi="Times New Roman" w:cs="Times New Roman"/>
          <w:bCs/>
          <w:sz w:val="24"/>
          <w:szCs w:val="24"/>
          <w:lang w:eastAsia="ru-RU"/>
        </w:rPr>
        <w:t>ПРИ ВЫБЫТИИ ИЗ УЧРЕЖДЕНИЯ</w:t>
      </w:r>
    </w:p>
    <w:p w:rsidR="00F61211" w:rsidRDefault="00F61211" w:rsidP="00F6121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11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3922">
        <w:rPr>
          <w:rFonts w:ascii="Times New Roman" w:hAnsi="Times New Roman" w:cs="Times New Roman"/>
          <w:sz w:val="24"/>
          <w:szCs w:val="24"/>
          <w:lang w:eastAsia="ru-RU"/>
        </w:rPr>
        <w:t>7.1. Выдача личного дела родителям (законным представителям) воспитанн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ика производится заведующим детского сада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 после издания приказа об отчислении воспитанника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Учреждения.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7.2.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 xml:space="preserve">При выдаче личного дела заведующий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детским садом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делает отметку  о выдаче личного дела в книге учёта движения детей.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br/>
        <w:t>7.3. Личные дела воспитанников, завершивших дошкольное образование, а также личные дела, не затребованные родителями (законными представителями) воспитаннико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в, передаются в архив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чреждения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, где хранятся в течение 1 года со дн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отчисления воспитанника из 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чреждения</w:t>
      </w:r>
      <w:r w:rsidRPr="00C739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1211" w:rsidRPr="00C73922" w:rsidRDefault="00F61211" w:rsidP="00F612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211" w:rsidRPr="008F2BF8" w:rsidRDefault="00F61211" w:rsidP="00F61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FAE" w:rsidRDefault="00C87FAE"/>
    <w:sectPr w:rsidR="00C8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C88"/>
    <w:multiLevelType w:val="hybridMultilevel"/>
    <w:tmpl w:val="216A6A90"/>
    <w:lvl w:ilvl="0" w:tplc="1F74F44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8E21A6"/>
    <w:multiLevelType w:val="hybridMultilevel"/>
    <w:tmpl w:val="81984CCC"/>
    <w:lvl w:ilvl="0" w:tplc="55AE7A54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00"/>
    <w:rsid w:val="007C1900"/>
    <w:rsid w:val="00C87FAE"/>
    <w:rsid w:val="00F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2015-06-27T08:44:00Z</dcterms:created>
  <dcterms:modified xsi:type="dcterms:W3CDTF">2015-06-27T08:46:00Z</dcterms:modified>
</cp:coreProperties>
</file>