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8E" w:rsidRDefault="00332F8E" w:rsidP="00332F8E">
      <w:pPr>
        <w:pStyle w:val="a5"/>
        <w:jc w:val="center"/>
        <w:rPr>
          <w:rStyle w:val="a4"/>
          <w:rFonts w:ascii="Times New Roman" w:hAnsi="Times New Roman" w:cs="Times New Roman"/>
          <w:sz w:val="24"/>
          <w:szCs w:val="24"/>
        </w:rPr>
      </w:pPr>
      <w:r>
        <w:rPr>
          <w:rFonts w:ascii="Times New Roman" w:hAnsi="Times New Roman" w:cs="Times New Roman"/>
          <w:b/>
          <w:bCs/>
          <w:noProof/>
          <w:sz w:val="24"/>
          <w:szCs w:val="24"/>
          <w:lang w:eastAsia="ru-RU"/>
        </w:rPr>
        <w:drawing>
          <wp:inline distT="0" distB="0" distL="0" distR="0">
            <wp:extent cx="5940425" cy="7687609"/>
            <wp:effectExtent l="0" t="0" r="3175" b="8890"/>
            <wp:docPr id="1" name="Рисунок 1" descr="C:\Users\User\Documents\Scanned Documents\о статус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о статус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332F8E" w:rsidRDefault="00332F8E" w:rsidP="00332F8E">
      <w:pPr>
        <w:pStyle w:val="a5"/>
        <w:jc w:val="center"/>
        <w:rPr>
          <w:rStyle w:val="a4"/>
          <w:rFonts w:ascii="Times New Roman" w:hAnsi="Times New Roman" w:cs="Times New Roman"/>
          <w:sz w:val="24"/>
          <w:szCs w:val="24"/>
        </w:rPr>
      </w:pPr>
    </w:p>
    <w:p w:rsidR="00332F8E" w:rsidRDefault="00332F8E" w:rsidP="00332F8E">
      <w:pPr>
        <w:pStyle w:val="a5"/>
        <w:jc w:val="center"/>
        <w:rPr>
          <w:rStyle w:val="a4"/>
          <w:rFonts w:ascii="Times New Roman" w:hAnsi="Times New Roman" w:cs="Times New Roman"/>
          <w:sz w:val="24"/>
          <w:szCs w:val="24"/>
        </w:rPr>
      </w:pPr>
    </w:p>
    <w:p w:rsidR="00332F8E" w:rsidRDefault="00332F8E" w:rsidP="00332F8E">
      <w:pPr>
        <w:pStyle w:val="a5"/>
        <w:rPr>
          <w:rStyle w:val="a4"/>
          <w:rFonts w:ascii="Times New Roman" w:hAnsi="Times New Roman" w:cs="Times New Roman"/>
          <w:sz w:val="24"/>
          <w:szCs w:val="24"/>
        </w:rPr>
      </w:pPr>
    </w:p>
    <w:p w:rsidR="00332F8E" w:rsidRDefault="00332F8E" w:rsidP="00332F8E">
      <w:pPr>
        <w:pStyle w:val="a5"/>
        <w:rPr>
          <w:rStyle w:val="a4"/>
          <w:rFonts w:ascii="Times New Roman" w:hAnsi="Times New Roman" w:cs="Times New Roman"/>
          <w:sz w:val="24"/>
          <w:szCs w:val="24"/>
        </w:rPr>
      </w:pPr>
    </w:p>
    <w:p w:rsidR="00332F8E" w:rsidRDefault="00332F8E" w:rsidP="00332F8E">
      <w:pPr>
        <w:pStyle w:val="a5"/>
        <w:rPr>
          <w:rStyle w:val="a4"/>
          <w:rFonts w:ascii="Times New Roman" w:hAnsi="Times New Roman" w:cs="Times New Roman"/>
          <w:sz w:val="24"/>
          <w:szCs w:val="24"/>
        </w:rPr>
      </w:pPr>
    </w:p>
    <w:p w:rsidR="00332F8E" w:rsidRDefault="00332F8E" w:rsidP="00332F8E">
      <w:pPr>
        <w:pStyle w:val="a5"/>
        <w:rPr>
          <w:rStyle w:val="a4"/>
          <w:rFonts w:ascii="Times New Roman" w:hAnsi="Times New Roman" w:cs="Times New Roman"/>
          <w:sz w:val="24"/>
          <w:szCs w:val="24"/>
        </w:rPr>
      </w:pPr>
    </w:p>
    <w:p w:rsidR="00332F8E" w:rsidRPr="00817977" w:rsidRDefault="00332F8E" w:rsidP="00332F8E">
      <w:pPr>
        <w:pStyle w:val="a5"/>
        <w:rPr>
          <w:rFonts w:ascii="Times New Roman" w:hAnsi="Times New Roman" w:cs="Times New Roman"/>
          <w:sz w:val="24"/>
          <w:szCs w:val="24"/>
        </w:rPr>
      </w:pPr>
      <w:bookmarkStart w:id="0" w:name="_GoBack"/>
      <w:bookmarkEnd w:id="0"/>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lastRenderedPageBreak/>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32F8E" w:rsidRPr="00817977" w:rsidRDefault="00332F8E" w:rsidP="00332F8E">
      <w:pPr>
        <w:pStyle w:val="a5"/>
        <w:rPr>
          <w:rFonts w:ascii="Times New Roman" w:hAnsi="Times New Roman" w:cs="Times New Roman"/>
          <w:sz w:val="24"/>
          <w:szCs w:val="24"/>
          <w:u w:val="single"/>
        </w:rPr>
      </w:pPr>
      <w:r w:rsidRPr="00817977">
        <w:rPr>
          <w:rFonts w:ascii="Times New Roman" w:hAnsi="Times New Roman" w:cs="Times New Roman"/>
          <w:bCs/>
          <w:iCs/>
          <w:sz w:val="24"/>
          <w:szCs w:val="24"/>
          <w:u w:val="single"/>
        </w:rPr>
        <w:t>3.1. Родители (законные представители) воспитанников имеют право</w:t>
      </w:r>
      <w:r w:rsidRPr="00817977">
        <w:rPr>
          <w:rFonts w:ascii="Times New Roman" w:hAnsi="Times New Roman" w:cs="Times New Roman"/>
          <w:bCs/>
          <w:sz w:val="24"/>
          <w:szCs w:val="24"/>
          <w:u w:val="single"/>
        </w:rPr>
        <w:t>:</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из перечня, предлагаемого организацией, осуществляющей образовательную деятельность;</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xml:space="preserve">- дать ребенку дошкольное образование в семье. </w:t>
      </w:r>
      <w:proofErr w:type="gramStart"/>
      <w:r w:rsidRPr="00817977">
        <w:rPr>
          <w:rFonts w:ascii="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знакомиться с содержанием образования, ис</w:t>
      </w:r>
      <w:r>
        <w:rPr>
          <w:rFonts w:ascii="Times New Roman" w:hAnsi="Times New Roman" w:cs="Times New Roman"/>
          <w:sz w:val="24"/>
          <w:szCs w:val="24"/>
        </w:rPr>
        <w:t xml:space="preserve">пользуемыми методами обучения и </w:t>
      </w:r>
      <w:r w:rsidRPr="00817977">
        <w:rPr>
          <w:rFonts w:ascii="Times New Roman" w:hAnsi="Times New Roman" w:cs="Times New Roman"/>
          <w:sz w:val="24"/>
          <w:szCs w:val="24"/>
        </w:rPr>
        <w:t>воспитания, образовательными технологиями;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защищать права и законные интересы воспитанников;</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получать информацию о</w:t>
      </w:r>
      <w:r>
        <w:rPr>
          <w:rFonts w:ascii="Times New Roman" w:hAnsi="Times New Roman" w:cs="Times New Roman"/>
          <w:sz w:val="24"/>
          <w:szCs w:val="24"/>
        </w:rPr>
        <w:t>бо</w:t>
      </w:r>
      <w:r w:rsidRPr="00817977">
        <w:rPr>
          <w:rFonts w:ascii="Times New Roman" w:hAnsi="Times New Roman" w:cs="Times New Roman"/>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принимать участие в управлении организацией, осуществляющей образовательную деятельность, в форме, определяемой уставом;</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32F8E" w:rsidRPr="00817977" w:rsidRDefault="00332F8E" w:rsidP="00332F8E">
      <w:pPr>
        <w:pStyle w:val="a5"/>
        <w:rPr>
          <w:rFonts w:ascii="Times New Roman" w:hAnsi="Times New Roman" w:cs="Times New Roman"/>
          <w:sz w:val="24"/>
          <w:szCs w:val="24"/>
          <w:u w:val="single"/>
        </w:rPr>
      </w:pPr>
      <w:r w:rsidRPr="00817977">
        <w:rPr>
          <w:rFonts w:ascii="Times New Roman" w:hAnsi="Times New Roman" w:cs="Times New Roman"/>
          <w:bCs/>
          <w:iCs/>
          <w:sz w:val="24"/>
          <w:szCs w:val="24"/>
          <w:u w:val="single"/>
        </w:rPr>
        <w:t>3. 2. Родители (законные представители) воспитанников обязаны:</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воспитанников, порядок регламентации образовательных отношений между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уважать честь и достоинство воспитанников и работников организации, осуществляющей образовательную деятельность;</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иные права и обязанности родителей (законных представителей) несовершеннолетних воспитанников устанавливаются  Федеральным законом «Об образовании», иными федеральными законами, договором об образовании.</w:t>
      </w:r>
    </w:p>
    <w:p w:rsidR="00332F8E" w:rsidRDefault="00332F8E" w:rsidP="00332F8E">
      <w:pPr>
        <w:pStyle w:val="a5"/>
        <w:rPr>
          <w:rFonts w:ascii="Times New Roman" w:hAnsi="Times New Roman" w:cs="Times New Roman"/>
          <w:sz w:val="24"/>
          <w:szCs w:val="24"/>
        </w:rPr>
      </w:pPr>
      <w:r>
        <w:rPr>
          <w:rFonts w:ascii="Times New Roman" w:hAnsi="Times New Roman" w:cs="Times New Roman"/>
          <w:sz w:val="24"/>
          <w:szCs w:val="24"/>
        </w:rPr>
        <w:t xml:space="preserve">3.3. </w:t>
      </w:r>
      <w:r w:rsidRPr="00817977">
        <w:rPr>
          <w:rFonts w:ascii="Times New Roman" w:hAnsi="Times New Roman" w:cs="Times New Roman"/>
          <w:sz w:val="24"/>
          <w:szCs w:val="24"/>
        </w:rPr>
        <w:t xml:space="preserve">За неисполнение или ненадлежащее исполнение обязанностей, установленных Федеральным законом «Об образовании» и иными федеральными законами, родители (законные представители) воспитанников несут </w:t>
      </w:r>
      <w:r w:rsidRPr="00817977">
        <w:rPr>
          <w:rFonts w:ascii="Times New Roman" w:hAnsi="Times New Roman" w:cs="Times New Roman"/>
          <w:sz w:val="24"/>
          <w:szCs w:val="24"/>
          <w:u w:val="single"/>
        </w:rPr>
        <w:t>ответственность</w:t>
      </w:r>
      <w:r w:rsidRPr="00817977">
        <w:rPr>
          <w:rFonts w:ascii="Times New Roman" w:hAnsi="Times New Roman" w:cs="Times New Roman"/>
          <w:sz w:val="24"/>
          <w:szCs w:val="24"/>
        </w:rPr>
        <w:t>, предусмотренную законодательством Российской Федерации.</w:t>
      </w:r>
    </w:p>
    <w:p w:rsidR="00332F8E" w:rsidRDefault="00332F8E" w:rsidP="00332F8E">
      <w:pPr>
        <w:pStyle w:val="a5"/>
        <w:rPr>
          <w:rFonts w:ascii="Times New Roman" w:hAnsi="Times New Roman" w:cs="Times New Roman"/>
          <w:sz w:val="24"/>
          <w:szCs w:val="24"/>
        </w:rPr>
      </w:pPr>
    </w:p>
    <w:p w:rsidR="00332F8E" w:rsidRDefault="00332F8E" w:rsidP="00332F8E">
      <w:pPr>
        <w:pStyle w:val="a5"/>
        <w:numPr>
          <w:ilvl w:val="0"/>
          <w:numId w:val="1"/>
        </w:numPr>
        <w:jc w:val="center"/>
        <w:rPr>
          <w:rFonts w:ascii="Times New Roman" w:hAnsi="Times New Roman" w:cs="Times New Roman"/>
          <w:sz w:val="24"/>
          <w:szCs w:val="24"/>
        </w:rPr>
      </w:pPr>
      <w:r w:rsidRPr="00202FE9">
        <w:rPr>
          <w:rFonts w:ascii="Times New Roman" w:hAnsi="Times New Roman" w:cs="Times New Roman"/>
          <w:sz w:val="24"/>
          <w:szCs w:val="24"/>
        </w:rPr>
        <w:t>ПРАВОВОЙ СТАТУС ПЕДАГОГИЧЕСКИХ РАБОТНИКОВ.</w:t>
      </w:r>
    </w:p>
    <w:p w:rsidR="00332F8E" w:rsidRPr="00202FE9" w:rsidRDefault="00332F8E" w:rsidP="00332F8E">
      <w:pPr>
        <w:pStyle w:val="a5"/>
        <w:ind w:left="1440"/>
        <w:jc w:val="center"/>
        <w:rPr>
          <w:rFonts w:ascii="Times New Roman" w:hAnsi="Times New Roman" w:cs="Times New Roman"/>
          <w:sz w:val="24"/>
          <w:szCs w:val="24"/>
        </w:rPr>
      </w:pPr>
      <w:r>
        <w:rPr>
          <w:rFonts w:ascii="Times New Roman" w:hAnsi="Times New Roman" w:cs="Times New Roman"/>
          <w:sz w:val="24"/>
          <w:szCs w:val="24"/>
        </w:rPr>
        <w:t>ПРАВА И СВОБОДЫ ПЕДАГОГИЧЕСКИХ РАБОТНИКОВ</w:t>
      </w:r>
    </w:p>
    <w:p w:rsidR="00332F8E" w:rsidRDefault="00332F8E" w:rsidP="00332F8E">
      <w:pPr>
        <w:pStyle w:val="a5"/>
        <w:rPr>
          <w:rFonts w:ascii="Times New Roman" w:hAnsi="Times New Roman" w:cs="Times New Roman"/>
          <w:b/>
          <w:bCs/>
          <w:sz w:val="24"/>
          <w:szCs w:val="24"/>
        </w:rPr>
      </w:pPr>
    </w:p>
    <w:p w:rsidR="00332F8E" w:rsidRPr="00817977" w:rsidRDefault="00332F8E" w:rsidP="00332F8E">
      <w:pPr>
        <w:pStyle w:val="a5"/>
        <w:rPr>
          <w:rFonts w:ascii="Times New Roman" w:hAnsi="Times New Roman" w:cs="Times New Roman"/>
          <w:sz w:val="24"/>
          <w:szCs w:val="24"/>
        </w:rPr>
      </w:pPr>
      <w:r>
        <w:rPr>
          <w:rFonts w:ascii="Times New Roman" w:hAnsi="Times New Roman" w:cs="Times New Roman"/>
          <w:sz w:val="24"/>
          <w:szCs w:val="24"/>
          <w:u w:val="single"/>
        </w:rPr>
        <w:lastRenderedPageBreak/>
        <w:t>4.1.</w:t>
      </w:r>
      <w:r w:rsidRPr="00202FE9">
        <w:rPr>
          <w:rFonts w:ascii="Times New Roman" w:hAnsi="Times New Roman" w:cs="Times New Roman"/>
          <w:sz w:val="24"/>
          <w:szCs w:val="24"/>
          <w:u w:val="single"/>
        </w:rPr>
        <w:t xml:space="preserve"> Под правовым статусом</w:t>
      </w:r>
      <w:r w:rsidRPr="00817977">
        <w:rPr>
          <w:rFonts w:ascii="Times New Roman" w:hAnsi="Times New Roman" w:cs="Times New Roman"/>
          <w:sz w:val="24"/>
          <w:szCs w:val="24"/>
        </w:rPr>
        <w:t xml:space="preserve">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w:t>
      </w:r>
    </w:p>
    <w:p w:rsidR="00332F8E" w:rsidRPr="00202FE9" w:rsidRDefault="00332F8E" w:rsidP="00332F8E">
      <w:pPr>
        <w:pStyle w:val="a5"/>
        <w:rPr>
          <w:rFonts w:ascii="Times New Roman" w:hAnsi="Times New Roman" w:cs="Times New Roman"/>
          <w:sz w:val="24"/>
          <w:szCs w:val="24"/>
          <w:u w:val="single"/>
        </w:rPr>
      </w:pPr>
      <w:r>
        <w:rPr>
          <w:rFonts w:ascii="Times New Roman" w:hAnsi="Times New Roman" w:cs="Times New Roman"/>
          <w:bCs/>
          <w:iCs/>
          <w:sz w:val="24"/>
          <w:szCs w:val="24"/>
          <w:u w:val="single"/>
        </w:rPr>
        <w:t>4.2</w:t>
      </w:r>
      <w:r w:rsidRPr="00202FE9">
        <w:rPr>
          <w:rFonts w:ascii="Times New Roman" w:hAnsi="Times New Roman" w:cs="Times New Roman"/>
          <w:bCs/>
          <w:sz w:val="24"/>
          <w:szCs w:val="24"/>
          <w:u w:val="single"/>
        </w:rPr>
        <w:t>. </w:t>
      </w:r>
      <w:r w:rsidRPr="00202FE9">
        <w:rPr>
          <w:rFonts w:ascii="Times New Roman" w:hAnsi="Times New Roman" w:cs="Times New Roman"/>
          <w:bCs/>
          <w:iCs/>
          <w:sz w:val="24"/>
          <w:szCs w:val="24"/>
          <w:u w:val="single"/>
        </w:rPr>
        <w:t>Педагогические работники пользуются следующими академическими правами и свободами: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2F8E" w:rsidRPr="00817977" w:rsidRDefault="00332F8E" w:rsidP="00332F8E">
      <w:pPr>
        <w:pStyle w:val="a5"/>
        <w:rPr>
          <w:rFonts w:ascii="Times New Roman" w:hAnsi="Times New Roman" w:cs="Times New Roman"/>
          <w:sz w:val="24"/>
          <w:szCs w:val="24"/>
        </w:rPr>
      </w:pPr>
      <w:proofErr w:type="gramStart"/>
      <w:r w:rsidRPr="00817977">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xml:space="preserve">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w:t>
      </w:r>
      <w:r w:rsidRPr="00817977">
        <w:rPr>
          <w:rFonts w:ascii="Times New Roman" w:hAnsi="Times New Roman" w:cs="Times New Roman"/>
          <w:sz w:val="24"/>
          <w:szCs w:val="24"/>
        </w:rPr>
        <w:lastRenderedPageBreak/>
        <w:t>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Педагогические работники имеют следующие трудовые права и социальные гарантии: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сокращенную продолжительность рабочего времени;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2F8E"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32F8E" w:rsidRDefault="00332F8E" w:rsidP="00332F8E">
      <w:pPr>
        <w:pStyle w:val="a5"/>
        <w:rPr>
          <w:rFonts w:ascii="Times New Roman" w:hAnsi="Times New Roman" w:cs="Times New Roman"/>
          <w:sz w:val="24"/>
          <w:szCs w:val="24"/>
        </w:rPr>
      </w:pPr>
    </w:p>
    <w:p w:rsidR="00332F8E" w:rsidRPr="004938E2" w:rsidRDefault="00332F8E" w:rsidP="00332F8E">
      <w:pPr>
        <w:pStyle w:val="a5"/>
        <w:numPr>
          <w:ilvl w:val="0"/>
          <w:numId w:val="1"/>
        </w:numPr>
        <w:jc w:val="center"/>
        <w:rPr>
          <w:rFonts w:ascii="Times New Roman" w:hAnsi="Times New Roman" w:cs="Times New Roman"/>
          <w:sz w:val="24"/>
          <w:szCs w:val="24"/>
        </w:rPr>
      </w:pPr>
      <w:r w:rsidRPr="004938E2">
        <w:rPr>
          <w:rFonts w:ascii="Times New Roman" w:hAnsi="Times New Roman" w:cs="Times New Roman"/>
          <w:sz w:val="24"/>
          <w:szCs w:val="24"/>
        </w:rPr>
        <w:t>ОБЯЗАННОСТИ И ОТВЕТСТВЕННОСТЬ ПЕДАГОГИЧЕСКИХ РАБОТНИКОВ</w:t>
      </w:r>
    </w:p>
    <w:p w:rsidR="00332F8E" w:rsidRPr="00817977" w:rsidRDefault="00332F8E" w:rsidP="00332F8E">
      <w:pPr>
        <w:pStyle w:val="a5"/>
        <w:rPr>
          <w:rFonts w:ascii="Times New Roman" w:hAnsi="Times New Roman" w:cs="Times New Roman"/>
          <w:sz w:val="24"/>
          <w:szCs w:val="24"/>
        </w:rPr>
      </w:pPr>
    </w:p>
    <w:p w:rsidR="00332F8E" w:rsidRPr="00202FE9" w:rsidRDefault="00332F8E" w:rsidP="00332F8E">
      <w:pPr>
        <w:pStyle w:val="a5"/>
        <w:rPr>
          <w:rFonts w:ascii="Times New Roman" w:hAnsi="Times New Roman" w:cs="Times New Roman"/>
          <w:sz w:val="24"/>
          <w:szCs w:val="24"/>
          <w:u w:val="single"/>
        </w:rPr>
      </w:pPr>
      <w:r w:rsidRPr="00202FE9">
        <w:rPr>
          <w:rFonts w:ascii="Times New Roman" w:hAnsi="Times New Roman" w:cs="Times New Roman"/>
          <w:bCs/>
          <w:iCs/>
          <w:sz w:val="24"/>
          <w:szCs w:val="24"/>
          <w:u w:val="single"/>
        </w:rPr>
        <w:t xml:space="preserve">5.1. </w:t>
      </w:r>
      <w:r w:rsidRPr="00202FE9">
        <w:rPr>
          <w:rFonts w:ascii="Times New Roman" w:hAnsi="Times New Roman" w:cs="Times New Roman"/>
          <w:sz w:val="24"/>
          <w:szCs w:val="24"/>
          <w:u w:val="single"/>
        </w:rPr>
        <w:t>Педагогические работники обязаны:</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ООП ДОО, согласно требованиям ФГОС;</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систематически повышать свой профессиональный уровень;</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332F8E" w:rsidRPr="00817977" w:rsidRDefault="00332F8E" w:rsidP="00332F8E">
      <w:pPr>
        <w:pStyle w:val="a5"/>
        <w:rPr>
          <w:rFonts w:ascii="Times New Roman" w:hAnsi="Times New Roman" w:cs="Times New Roman"/>
          <w:sz w:val="24"/>
          <w:szCs w:val="24"/>
        </w:rPr>
      </w:pPr>
      <w:r w:rsidRPr="00817977">
        <w:rPr>
          <w:rFonts w:ascii="Times New Roman" w:hAnsi="Times New Roman" w:cs="Times New Roman"/>
          <w:sz w:val="24"/>
          <w:szCs w:val="24"/>
        </w:rPr>
        <w:t>- соблюдать устав образовательной организации, правила внутреннего трудового распорядка.</w:t>
      </w:r>
    </w:p>
    <w:p w:rsidR="00332F8E" w:rsidRPr="00817977" w:rsidRDefault="00332F8E" w:rsidP="00332F8E">
      <w:pPr>
        <w:pStyle w:val="a5"/>
        <w:rPr>
          <w:rFonts w:ascii="Times New Roman" w:hAnsi="Times New Roman" w:cs="Times New Roman"/>
          <w:sz w:val="24"/>
          <w:szCs w:val="24"/>
        </w:rPr>
      </w:pPr>
      <w:proofErr w:type="gramStart"/>
      <w:r w:rsidRPr="00817977">
        <w:rPr>
          <w:rFonts w:ascii="Times New Roman" w:hAnsi="Times New Roman" w:cs="Times New Roman"/>
          <w:sz w:val="24"/>
          <w:szCs w:val="24"/>
        </w:rPr>
        <w:lastRenderedPageBreak/>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817977">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332F8E" w:rsidRPr="00817977" w:rsidRDefault="00332F8E" w:rsidP="00332F8E">
      <w:pPr>
        <w:pStyle w:val="a5"/>
        <w:rPr>
          <w:rFonts w:ascii="Times New Roman" w:hAnsi="Times New Roman" w:cs="Times New Roman"/>
          <w:sz w:val="24"/>
          <w:szCs w:val="24"/>
        </w:rPr>
      </w:pPr>
      <w:r>
        <w:rPr>
          <w:rFonts w:ascii="Times New Roman" w:hAnsi="Times New Roman" w:cs="Times New Roman"/>
          <w:sz w:val="24"/>
          <w:szCs w:val="24"/>
        </w:rPr>
        <w:t xml:space="preserve">5.2. </w:t>
      </w:r>
      <w:r w:rsidRPr="00817977">
        <w:rPr>
          <w:rFonts w:ascii="Times New Roman" w:hAnsi="Times New Roman" w:cs="Times New Roman"/>
          <w:sz w:val="24"/>
          <w:szCs w:val="24"/>
        </w:rPr>
        <w:t xml:space="preserve">Педагогические работники несут </w:t>
      </w:r>
      <w:r w:rsidRPr="00202FE9">
        <w:rPr>
          <w:rFonts w:ascii="Times New Roman" w:hAnsi="Times New Roman" w:cs="Times New Roman"/>
          <w:sz w:val="24"/>
          <w:szCs w:val="24"/>
          <w:u w:val="single"/>
        </w:rPr>
        <w:t>ответственность</w:t>
      </w:r>
      <w:r w:rsidRPr="00817977">
        <w:rPr>
          <w:rFonts w:ascii="Times New Roman" w:hAnsi="Times New Roman" w:cs="Times New Roman"/>
          <w:sz w:val="24"/>
          <w:szCs w:val="24"/>
        </w:rPr>
        <w:t xml:space="preserve">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332F8E" w:rsidRDefault="00332F8E" w:rsidP="00332F8E">
      <w:pPr>
        <w:spacing w:before="100" w:beforeAutospacing="1" w:after="100" w:afterAutospacing="1" w:line="240" w:lineRule="auto"/>
        <w:jc w:val="center"/>
        <w:rPr>
          <w:rFonts w:ascii="Times New Roman" w:eastAsia="Times New Roman" w:hAnsi="Times New Roman" w:cs="Times New Roman"/>
          <w:color w:val="993300"/>
          <w:sz w:val="20"/>
          <w:szCs w:val="20"/>
          <w:lang w:eastAsia="ru-RU"/>
        </w:rPr>
      </w:pPr>
    </w:p>
    <w:p w:rsidR="00332F8E" w:rsidRDefault="00332F8E" w:rsidP="00332F8E">
      <w:pPr>
        <w:spacing w:before="100" w:beforeAutospacing="1" w:after="100" w:afterAutospacing="1" w:line="240" w:lineRule="auto"/>
        <w:jc w:val="center"/>
        <w:rPr>
          <w:rFonts w:ascii="Times New Roman" w:eastAsia="Times New Roman" w:hAnsi="Times New Roman" w:cs="Times New Roman"/>
          <w:color w:val="993300"/>
          <w:sz w:val="20"/>
          <w:szCs w:val="20"/>
          <w:lang w:eastAsia="ru-RU"/>
        </w:rPr>
      </w:pPr>
    </w:p>
    <w:p w:rsidR="0012105A" w:rsidRDefault="0012105A"/>
    <w:sectPr w:rsidR="0012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30CA"/>
    <w:multiLevelType w:val="hybridMultilevel"/>
    <w:tmpl w:val="4C1AF5AE"/>
    <w:lvl w:ilvl="0" w:tplc="182A448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1F"/>
    <w:rsid w:val="0012105A"/>
    <w:rsid w:val="001E521F"/>
    <w:rsid w:val="0033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F8E"/>
    <w:rPr>
      <w:b/>
      <w:bCs/>
    </w:rPr>
  </w:style>
  <w:style w:type="paragraph" w:styleId="a5">
    <w:name w:val="No Spacing"/>
    <w:uiPriority w:val="1"/>
    <w:qFormat/>
    <w:rsid w:val="00332F8E"/>
    <w:pPr>
      <w:spacing w:after="0" w:line="240" w:lineRule="auto"/>
    </w:pPr>
  </w:style>
  <w:style w:type="paragraph" w:styleId="a6">
    <w:name w:val="Balloon Text"/>
    <w:basedOn w:val="a"/>
    <w:link w:val="a7"/>
    <w:uiPriority w:val="99"/>
    <w:semiHidden/>
    <w:unhideWhenUsed/>
    <w:rsid w:val="00332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2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F8E"/>
    <w:rPr>
      <w:b/>
      <w:bCs/>
    </w:rPr>
  </w:style>
  <w:style w:type="paragraph" w:styleId="a5">
    <w:name w:val="No Spacing"/>
    <w:uiPriority w:val="1"/>
    <w:qFormat/>
    <w:rsid w:val="00332F8E"/>
    <w:pPr>
      <w:spacing w:after="0" w:line="240" w:lineRule="auto"/>
    </w:pPr>
  </w:style>
  <w:style w:type="paragraph" w:styleId="a6">
    <w:name w:val="Balloon Text"/>
    <w:basedOn w:val="a"/>
    <w:link w:val="a7"/>
    <w:uiPriority w:val="99"/>
    <w:semiHidden/>
    <w:unhideWhenUsed/>
    <w:rsid w:val="00332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2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9325</Characters>
  <Application>Microsoft Office Word</Application>
  <DocSecurity>0</DocSecurity>
  <Lines>77</Lines>
  <Paragraphs>21</Paragraphs>
  <ScaleCrop>false</ScaleCrop>
  <Company>SPecialiST RePack</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2015-06-27T09:19:00Z</dcterms:created>
  <dcterms:modified xsi:type="dcterms:W3CDTF">2015-06-27T09:21:00Z</dcterms:modified>
</cp:coreProperties>
</file>